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7C" w:rsidRPr="00A943D6" w:rsidRDefault="009E217C" w:rsidP="009E217C">
      <w:pPr>
        <w:autoSpaceDE w:val="0"/>
        <w:autoSpaceDN w:val="0"/>
        <w:adjustRightInd w:val="0"/>
        <w:jc w:val="center"/>
        <w:rPr>
          <w:rStyle w:val="FontStyle12"/>
          <w:rFonts w:ascii="Times New Roman" w:hAnsi="Times New Roman" w:cs="Times New Roman"/>
          <w:b/>
          <w:sz w:val="32"/>
          <w:szCs w:val="32"/>
        </w:rPr>
      </w:pPr>
      <w:r>
        <w:rPr>
          <w:rStyle w:val="FontStyle12"/>
          <w:rFonts w:ascii="Times New Roman" w:hAnsi="Times New Roman" w:cs="Times New Roman"/>
          <w:b/>
          <w:sz w:val="32"/>
          <w:szCs w:val="32"/>
        </w:rPr>
        <w:t>Примерная с</w:t>
      </w:r>
      <w:r w:rsidRPr="00A943D6">
        <w:rPr>
          <w:rStyle w:val="FontStyle12"/>
          <w:rFonts w:ascii="Times New Roman" w:hAnsi="Times New Roman" w:cs="Times New Roman"/>
          <w:b/>
          <w:sz w:val="32"/>
          <w:szCs w:val="32"/>
        </w:rPr>
        <w:t xml:space="preserve">труктура паспорта 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1. Информация о педагогах;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2. Список детей;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3. Возрастная характеристика детей определённого года жизни;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4. Цели и задачи основной общеобразовательной программы дошкольного образования;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5. Цели и задачи организации образовательного процесса с детьми определённого года жизни;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6. Основные средства реализации задач общеобразовательного процесса;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943D6">
        <w:rPr>
          <w:rFonts w:ascii="Times New Roman" w:hAnsi="Times New Roman" w:cs="Times New Roman"/>
        </w:rPr>
        <w:t>. Организация педагогического процесса: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Особенности режима дня;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Режим дня в группе;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Структура организованной формы образования детей;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Расписание непосредственно образовательной деятельности;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Модель режима двигательной активности ребёнка в условиях детского сада;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Физкультурно-оздоровительная работа;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9. Органи</w:t>
      </w:r>
      <w:r>
        <w:rPr>
          <w:rFonts w:ascii="Times New Roman" w:hAnsi="Times New Roman" w:cs="Times New Roman"/>
        </w:rPr>
        <w:t>зация центров развития в группе (описание, что находится в центрах)</w:t>
      </w:r>
    </w:p>
    <w:p w:rsidR="009E217C" w:rsidRPr="00A943D6" w:rsidRDefault="009E217C" w:rsidP="009E21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10. Материально-технические условия</w:t>
      </w:r>
      <w:proofErr w:type="gramStart"/>
      <w:r w:rsidRPr="00A943D6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мотреть ниже пример)</w:t>
      </w:r>
    </w:p>
    <w:p w:rsidR="009E217C" w:rsidRPr="00A943D6" w:rsidRDefault="009E217C" w:rsidP="009E217C">
      <w:pPr>
        <w:tabs>
          <w:tab w:val="left" w:pos="3300"/>
        </w:tabs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МАТЕРИАЛЬНО-ТЕХНИЧЕСКИЕ УСЛОВИЯ</w:t>
      </w:r>
    </w:p>
    <w:p w:rsidR="009E217C" w:rsidRPr="00A943D6" w:rsidRDefault="009E217C" w:rsidP="009E217C">
      <w:pPr>
        <w:tabs>
          <w:tab w:val="left" w:pos="3300"/>
        </w:tabs>
        <w:jc w:val="center"/>
        <w:rPr>
          <w:rFonts w:ascii="Times New Roman" w:hAnsi="Times New Roman" w:cs="Times New Roman"/>
        </w:rPr>
      </w:pPr>
    </w:p>
    <w:p w:rsidR="009E217C" w:rsidRPr="00A943D6" w:rsidRDefault="009E217C" w:rsidP="009E217C">
      <w:pPr>
        <w:pStyle w:val="20"/>
        <w:shd w:val="clear" w:color="auto" w:fill="auto"/>
        <w:spacing w:line="322" w:lineRule="exact"/>
        <w:ind w:left="4040"/>
        <w:jc w:val="left"/>
        <w:rPr>
          <w:sz w:val="24"/>
          <w:szCs w:val="24"/>
        </w:rPr>
      </w:pPr>
      <w:r w:rsidRPr="00A943D6">
        <w:rPr>
          <w:sz w:val="24"/>
          <w:szCs w:val="24"/>
        </w:rPr>
        <w:t>Спальная комната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>
        <w:rPr>
          <w:sz w:val="24"/>
          <w:szCs w:val="24"/>
        </w:rPr>
        <w:t>Кровати- 14</w:t>
      </w:r>
      <w:r w:rsidRPr="00A943D6">
        <w:rPr>
          <w:sz w:val="24"/>
          <w:szCs w:val="24"/>
        </w:rPr>
        <w:t xml:space="preserve"> </w:t>
      </w:r>
      <w:proofErr w:type="spellStart"/>
      <w:proofErr w:type="gramStart"/>
      <w:r w:rsidRPr="00A943D6">
        <w:rPr>
          <w:sz w:val="24"/>
          <w:szCs w:val="24"/>
        </w:rPr>
        <w:t>шт</w:t>
      </w:r>
      <w:proofErr w:type="spellEnd"/>
      <w:proofErr w:type="gramEnd"/>
      <w:r w:rsidRPr="00A943D6">
        <w:rPr>
          <w:sz w:val="24"/>
          <w:szCs w:val="24"/>
        </w:rPr>
        <w:t>;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>
        <w:rPr>
          <w:sz w:val="24"/>
          <w:szCs w:val="24"/>
        </w:rPr>
        <w:t>Постельные принадлежности - 14</w:t>
      </w:r>
      <w:r w:rsidRPr="00A943D6">
        <w:rPr>
          <w:sz w:val="24"/>
          <w:szCs w:val="24"/>
        </w:rPr>
        <w:t xml:space="preserve"> комплекта;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Портьеры;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Письменный стол;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proofErr w:type="spellStart"/>
      <w:r w:rsidRPr="00A943D6">
        <w:rPr>
          <w:sz w:val="24"/>
          <w:szCs w:val="24"/>
        </w:rPr>
        <w:t>Микрокабинет</w:t>
      </w:r>
      <w:proofErr w:type="spellEnd"/>
      <w:r w:rsidRPr="00A943D6">
        <w:rPr>
          <w:sz w:val="24"/>
          <w:szCs w:val="24"/>
        </w:rPr>
        <w:t>;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after="349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Ковровая дорожка.</w:t>
      </w:r>
    </w:p>
    <w:p w:rsidR="009E217C" w:rsidRPr="00A943D6" w:rsidRDefault="009E217C" w:rsidP="009E217C">
      <w:pPr>
        <w:pStyle w:val="11"/>
        <w:keepNext/>
        <w:keepLines/>
        <w:shd w:val="clear" w:color="auto" w:fill="auto"/>
        <w:tabs>
          <w:tab w:val="left" w:pos="7938"/>
          <w:tab w:val="left" w:pos="8222"/>
        </w:tabs>
        <w:spacing w:before="0" w:after="252" w:line="260" w:lineRule="exact"/>
        <w:ind w:left="4640"/>
        <w:rPr>
          <w:sz w:val="24"/>
          <w:szCs w:val="24"/>
        </w:rPr>
      </w:pPr>
      <w:bookmarkStart w:id="0" w:name="bookmark0"/>
      <w:r w:rsidRPr="00A943D6">
        <w:rPr>
          <w:sz w:val="24"/>
          <w:szCs w:val="24"/>
        </w:rPr>
        <w:t>Буфетная</w:t>
      </w:r>
      <w:bookmarkEnd w:id="0"/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line="317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Шкафы для посуды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after="946" w:line="317" w:lineRule="exact"/>
        <w:ind w:left="1000" w:right="3260"/>
        <w:rPr>
          <w:sz w:val="24"/>
          <w:szCs w:val="24"/>
        </w:rPr>
      </w:pPr>
      <w:proofErr w:type="gramStart"/>
      <w:r w:rsidRPr="00A943D6">
        <w:rPr>
          <w:sz w:val="24"/>
          <w:szCs w:val="24"/>
        </w:rPr>
        <w:t>Пос</w:t>
      </w:r>
      <w:r>
        <w:rPr>
          <w:sz w:val="24"/>
          <w:szCs w:val="24"/>
        </w:rPr>
        <w:t xml:space="preserve">уда: тарелки для 1 -го блюда -12 шт. тарелки для 2-го блюда -12 шт. салатники - 12 шт. кружки - 12 шт. вилки – 12 шт. ложки - 12 шт. </w:t>
      </w:r>
      <w:r>
        <w:rPr>
          <w:sz w:val="24"/>
          <w:szCs w:val="24"/>
        </w:rPr>
        <w:lastRenderedPageBreak/>
        <w:t>ножи - 12</w:t>
      </w:r>
      <w:r w:rsidRPr="00A943D6">
        <w:rPr>
          <w:sz w:val="24"/>
          <w:szCs w:val="24"/>
        </w:rPr>
        <w:t xml:space="preserve"> шт.</w:t>
      </w:r>
      <w:proofErr w:type="gramEnd"/>
    </w:p>
    <w:p w:rsidR="009E217C" w:rsidRPr="00A943D6" w:rsidRDefault="009E217C" w:rsidP="009E217C">
      <w:pPr>
        <w:pStyle w:val="11"/>
        <w:keepNext/>
        <w:keepLines/>
        <w:shd w:val="clear" w:color="auto" w:fill="auto"/>
        <w:tabs>
          <w:tab w:val="left" w:pos="7938"/>
          <w:tab w:val="left" w:pos="8222"/>
        </w:tabs>
        <w:spacing w:before="0" w:after="252" w:line="260" w:lineRule="exact"/>
        <w:ind w:left="3740"/>
        <w:rPr>
          <w:sz w:val="24"/>
          <w:szCs w:val="24"/>
        </w:rPr>
      </w:pPr>
      <w:bookmarkStart w:id="1" w:name="bookmark1"/>
      <w:r w:rsidRPr="00A943D6">
        <w:rPr>
          <w:sz w:val="24"/>
          <w:szCs w:val="24"/>
        </w:rPr>
        <w:t>Гигиеническая комната</w:t>
      </w:r>
      <w:bookmarkEnd w:id="1"/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line="317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Зеркала - 3 шт.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line="317" w:lineRule="exact"/>
        <w:ind w:left="1000"/>
        <w:rPr>
          <w:sz w:val="24"/>
          <w:szCs w:val="24"/>
        </w:rPr>
      </w:pPr>
      <w:r>
        <w:rPr>
          <w:sz w:val="24"/>
          <w:szCs w:val="24"/>
        </w:rPr>
        <w:t>Полотенца - 12</w:t>
      </w:r>
      <w:r w:rsidRPr="00A943D6">
        <w:rPr>
          <w:sz w:val="24"/>
          <w:szCs w:val="24"/>
        </w:rPr>
        <w:t xml:space="preserve"> шт.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line="317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Раковины для умывания - 4шт.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line="317" w:lineRule="exact"/>
        <w:ind w:left="1000"/>
        <w:rPr>
          <w:sz w:val="24"/>
          <w:szCs w:val="24"/>
        </w:rPr>
      </w:pPr>
      <w:proofErr w:type="spellStart"/>
      <w:r w:rsidRPr="00A943D6">
        <w:rPr>
          <w:sz w:val="24"/>
          <w:szCs w:val="24"/>
        </w:rPr>
        <w:t>Полотенечницы</w:t>
      </w:r>
      <w:proofErr w:type="spellEnd"/>
      <w:r w:rsidRPr="00A943D6">
        <w:rPr>
          <w:sz w:val="24"/>
          <w:szCs w:val="24"/>
        </w:rPr>
        <w:t xml:space="preserve"> - 3 шт.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after="346" w:line="317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Унитазы - 3 шт.</w:t>
      </w:r>
    </w:p>
    <w:p w:rsidR="009E217C" w:rsidRPr="00A943D6" w:rsidRDefault="009E217C" w:rsidP="009E217C">
      <w:pPr>
        <w:pStyle w:val="11"/>
        <w:keepNext/>
        <w:keepLines/>
        <w:shd w:val="clear" w:color="auto" w:fill="auto"/>
        <w:tabs>
          <w:tab w:val="left" w:pos="7938"/>
          <w:tab w:val="left" w:pos="8222"/>
        </w:tabs>
        <w:spacing w:before="0" w:after="257" w:line="260" w:lineRule="exact"/>
        <w:ind w:left="4040"/>
        <w:rPr>
          <w:sz w:val="24"/>
          <w:szCs w:val="24"/>
        </w:rPr>
      </w:pPr>
      <w:bookmarkStart w:id="2" w:name="bookmark2"/>
      <w:r w:rsidRPr="00A943D6">
        <w:rPr>
          <w:sz w:val="24"/>
          <w:szCs w:val="24"/>
        </w:rPr>
        <w:t>Приёмная комната</w:t>
      </w:r>
      <w:bookmarkEnd w:id="2"/>
    </w:p>
    <w:p w:rsidR="009E217C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>
        <w:rPr>
          <w:sz w:val="24"/>
          <w:szCs w:val="24"/>
        </w:rPr>
        <w:t>Шкафчики для одежды - 15</w:t>
      </w:r>
      <w:r w:rsidRPr="00A943D6">
        <w:rPr>
          <w:sz w:val="24"/>
          <w:szCs w:val="24"/>
        </w:rPr>
        <w:t>;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>
        <w:rPr>
          <w:sz w:val="24"/>
          <w:szCs w:val="24"/>
        </w:rPr>
        <w:t>Шкаф для верхней одежды -1;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>
        <w:rPr>
          <w:sz w:val="24"/>
          <w:szCs w:val="24"/>
        </w:rPr>
        <w:t>Скамейки - 2</w:t>
      </w:r>
      <w:r w:rsidRPr="00A943D6">
        <w:rPr>
          <w:sz w:val="24"/>
          <w:szCs w:val="24"/>
        </w:rPr>
        <w:t xml:space="preserve"> шт.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Зеркало - 1 шт.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after="349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Ковровая дорожка - 1 шт.</w:t>
      </w:r>
    </w:p>
    <w:p w:rsidR="009E217C" w:rsidRPr="00A943D6" w:rsidRDefault="009E217C" w:rsidP="009E217C">
      <w:pPr>
        <w:pStyle w:val="11"/>
        <w:keepNext/>
        <w:keepLines/>
        <w:shd w:val="clear" w:color="auto" w:fill="auto"/>
        <w:tabs>
          <w:tab w:val="left" w:pos="7938"/>
          <w:tab w:val="left" w:pos="8222"/>
        </w:tabs>
        <w:spacing w:before="0" w:after="306" w:line="260" w:lineRule="exact"/>
        <w:ind w:left="4040"/>
        <w:rPr>
          <w:sz w:val="24"/>
          <w:szCs w:val="24"/>
        </w:rPr>
      </w:pPr>
      <w:bookmarkStart w:id="3" w:name="bookmark3"/>
      <w:r w:rsidRPr="00A943D6">
        <w:rPr>
          <w:sz w:val="24"/>
          <w:szCs w:val="24"/>
        </w:rPr>
        <w:t>Групповая комната</w:t>
      </w:r>
      <w:bookmarkEnd w:id="3"/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after="21" w:line="260" w:lineRule="exact"/>
        <w:ind w:left="1000"/>
        <w:rPr>
          <w:sz w:val="24"/>
          <w:szCs w:val="24"/>
        </w:rPr>
      </w:pPr>
      <w:r>
        <w:rPr>
          <w:sz w:val="24"/>
          <w:szCs w:val="24"/>
        </w:rPr>
        <w:t>Столы (2-х местные) - 10</w:t>
      </w:r>
      <w:r w:rsidRPr="00A943D6">
        <w:rPr>
          <w:sz w:val="24"/>
          <w:szCs w:val="24"/>
        </w:rPr>
        <w:t xml:space="preserve"> шт.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after="21" w:line="260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Стульчики - ДС шт.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line="260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Корпусная мебель для развивающих центров.</w:t>
      </w:r>
    </w:p>
    <w:p w:rsidR="009E217C" w:rsidRPr="00A943D6" w:rsidRDefault="009E217C" w:rsidP="009E217C">
      <w:pPr>
        <w:pStyle w:val="1"/>
        <w:shd w:val="clear" w:color="auto" w:fill="auto"/>
        <w:tabs>
          <w:tab w:val="left" w:pos="7938"/>
          <w:tab w:val="left" w:pos="8222"/>
        </w:tabs>
        <w:spacing w:line="260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Ковёр - 2 шт.</w:t>
      </w:r>
    </w:p>
    <w:p w:rsidR="009E217C" w:rsidRPr="00A943D6" w:rsidRDefault="009E217C" w:rsidP="009E217C">
      <w:pPr>
        <w:pStyle w:val="4"/>
        <w:shd w:val="clear" w:color="auto" w:fill="auto"/>
        <w:tabs>
          <w:tab w:val="left" w:pos="7938"/>
          <w:tab w:val="left" w:pos="8222"/>
        </w:tabs>
        <w:spacing w:after="0" w:line="360" w:lineRule="auto"/>
        <w:ind w:right="20" w:firstLine="0"/>
        <w:jc w:val="both"/>
        <w:rPr>
          <w:sz w:val="24"/>
          <w:szCs w:val="24"/>
        </w:rPr>
      </w:pPr>
    </w:p>
    <w:p w:rsidR="009E217C" w:rsidRPr="00A943D6" w:rsidRDefault="009E217C" w:rsidP="009E217C">
      <w:pPr>
        <w:jc w:val="both"/>
        <w:rPr>
          <w:rFonts w:ascii="Times New Roman" w:hAnsi="Times New Roman" w:cs="Times New Roman"/>
        </w:rPr>
      </w:pPr>
    </w:p>
    <w:p w:rsidR="009E217C" w:rsidRPr="00A943D6" w:rsidRDefault="009E217C" w:rsidP="009E217C">
      <w:pPr>
        <w:jc w:val="both"/>
        <w:rPr>
          <w:rFonts w:ascii="Times New Roman" w:hAnsi="Times New Roman" w:cs="Times New Roman"/>
        </w:rPr>
      </w:pPr>
    </w:p>
    <w:p w:rsidR="009E217C" w:rsidRDefault="009E217C"/>
    <w:sectPr w:rsidR="009E217C" w:rsidSect="00E2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E217C"/>
    <w:rsid w:val="009E217C"/>
    <w:rsid w:val="00E2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9E217C"/>
    <w:rPr>
      <w:rFonts w:ascii="Microsoft Sans Serif" w:hAnsi="Microsoft Sans Serif" w:cs="Microsoft Sans Serif"/>
      <w:spacing w:val="20"/>
      <w:sz w:val="18"/>
      <w:szCs w:val="18"/>
    </w:rPr>
  </w:style>
  <w:style w:type="character" w:customStyle="1" w:styleId="a3">
    <w:name w:val="Основной текст_"/>
    <w:basedOn w:val="a0"/>
    <w:link w:val="1"/>
    <w:rsid w:val="009E21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E217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rsid w:val="009E217C"/>
    <w:pPr>
      <w:widowControl w:val="0"/>
      <w:shd w:val="clear" w:color="auto" w:fill="FFFFFF"/>
      <w:spacing w:after="300" w:line="320" w:lineRule="exact"/>
      <w:ind w:hanging="56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9E21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17C"/>
    <w:pPr>
      <w:widowControl w:val="0"/>
      <w:shd w:val="clear" w:color="auto" w:fill="FFFFFF"/>
      <w:spacing w:after="0" w:line="320" w:lineRule="exac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rsid w:val="009E21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E217C"/>
    <w:pPr>
      <w:widowControl w:val="0"/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2025-05-26T05:38:00Z</dcterms:created>
  <dcterms:modified xsi:type="dcterms:W3CDTF">2025-05-26T05:46:00Z</dcterms:modified>
</cp:coreProperties>
</file>